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b/>
          <w:bCs/>
          <w:sz w:val="32"/>
          <w:szCs w:val="32"/>
        </w:rPr>
        <w:t xml:space="preserve">CONTRAT DE VENTE D'UN CHEVAL</w:t>
      </w:r>
    </w:p>
    <w:p>
      <w:pPr>
        <w:spacing w:after="240"/>
        <w:jc w:val="center"/>
      </w:pPr>
      <w:r>
        <w:rPr>
          <w:i/>
          <w:iCs/>
          <w:color w:val="888888"/>
          <w:sz w:val="16"/>
          <w:szCs w:val="16"/>
        </w:rPr>
        <w:t xml:space="preserve">Modèle fourni à titre indicatif par Tilium Droit Équin — sous la supervision de Maître Alisson Curty, avocate.
Ne constitue pas un conseil juridique personnalisé. Faites relire le contrat définitif avant signature.</w:t>
      </w:r>
    </w:p>
    <w:p>
      <w:pPr>
        <w:pStyle w:val="Heading2"/>
        <w:pBdr>
          <w:bottom w:val="single" w:color="999999" w:sz="6"/>
        </w:pBdr>
        <w:spacing w:after="120" w:before="240"/>
      </w:pPr>
      <w:r>
        <w:rPr>
          <w:b/>
          <w:bCs/>
          <w:sz w:val="24"/>
          <w:szCs w:val="24"/>
        </w:rPr>
        <w:t xml:space="preserve">ENTRE LES SOUSSIGNÉS</w:t>
      </w:r>
    </w:p>
    <w:p>
      <w:pPr>
        <w:spacing w:after="120"/>
      </w:pPr>
      <w:r>
        <w:rPr>
          <w:b/>
          <w:bCs/>
          <w:sz w:val="22"/>
          <w:szCs w:val="22"/>
        </w:rPr>
        <w:t xml:space="preserve">LE VENDEUR</w:t>
      </w:r>
    </w:p>
    <w:p>
      <w:pPr>
        <w:spacing w:after="80"/>
      </w:pPr>
      <w:r>
        <w:rPr>
          <w:b/>
          <w:bCs/>
          <w:sz w:val="22"/>
          <w:szCs w:val="22"/>
        </w:rPr>
        <w:t xml:space="preserve">Nom et prénom / Dénomination sociale : </w:t>
      </w:r>
      <w:r>
        <w:rPr>
          <w:sz w:val="22"/>
          <w:szCs w:val="22"/>
        </w:rPr>
        <w:t xml:space="preserve">________________________</w:t>
      </w:r>
    </w:p>
    <w:p>
      <w:pPr>
        <w:spacing w:after="80"/>
      </w:pPr>
      <w:r>
        <w:rPr>
          <w:b/>
          <w:bCs/>
          <w:sz w:val="22"/>
          <w:szCs w:val="22"/>
        </w:rPr>
        <w:t xml:space="preserve">Adresse : </w:t>
      </w:r>
      <w:r>
        <w:rPr>
          <w:sz w:val="22"/>
          <w:szCs w:val="22"/>
        </w:rPr>
        <w:t xml:space="preserve">_____________________________________________________</w:t>
      </w:r>
    </w:p>
    <w:p>
      <w:pPr>
        <w:spacing w:after="120"/>
      </w:pPr>
      <w:r>
        <w:rPr>
          <w:sz w:val="22"/>
          <w:szCs w:val="22"/>
        </w:rPr>
        <w:t xml:space="preserve">Qualité :</w:t>
      </w:r>
    </w:p>
    <w:p>
      <w:pPr>
        <w:spacing w:after="60"/>
      </w:pPr>
      <w:r>
        <w:rPr>
          <w:sz w:val="22"/>
          <w:szCs w:val="22"/>
        </w:rPr>
        <w:t xml:space="preserve">☐  Particulier</w:t>
      </w:r>
    </w:p>
    <w:p>
      <w:pPr>
        <w:spacing w:after="60"/>
      </w:pPr>
      <w:r>
        <w:rPr>
          <w:sz w:val="22"/>
          <w:szCs w:val="22"/>
        </w:rPr>
        <w:t xml:space="preserve">☐  Professionnel (éleveur, marchand, centre équestre)</w:t>
      </w:r>
    </w:p>
    <w:p>
      <w:pPr>
        <w:spacing w:after="80"/>
      </w:pPr>
      <w:r>
        <w:rPr>
          <w:b/>
          <w:bCs/>
          <w:sz w:val="22"/>
          <w:szCs w:val="22"/>
        </w:rPr>
        <w:t xml:space="preserve">SIRET (si professionnel) : </w:t>
      </w:r>
      <w:r>
        <w:rPr>
          <w:sz w:val="22"/>
          <w:szCs w:val="22"/>
        </w:rPr>
        <w:t xml:space="preserve">____________________________________</w:t>
      </w:r>
    </w:p>
    <w:p>
      <w:pPr>
        <w:spacing w:after="80"/>
      </w:pPr>
      <w:r>
        <w:rPr>
          <w:b/>
          <w:bCs/>
          <w:sz w:val="22"/>
          <w:szCs w:val="22"/>
        </w:rPr>
        <w:t xml:space="preserve">Téléphone / Email : </w:t>
      </w:r>
      <w:r>
        <w:rPr>
          <w:sz w:val="22"/>
          <w:szCs w:val="22"/>
        </w:rPr>
        <w:t xml:space="preserve">___________________________________________</w:t>
      </w:r>
    </w:p>
    <w:p>
      <w:pPr>
        <w:spacing w:after="120"/>
      </w:pPr>
      <w:r>
        <w:rPr>
          <w:i/>
          <w:iCs/>
          <w:sz w:val="22"/>
          <w:szCs w:val="22"/>
        </w:rPr>
        <w:t xml:space="preserve">Ci-après « le Vendeur »,</w:t>
      </w:r>
    </w:p>
    <w:p>
      <w:pPr>
        <w:spacing w:after="120"/>
      </w:pPr>
      <w:r>
        <w:rPr>
          <w:b/>
          <w:bCs/>
          <w:sz w:val="22"/>
          <w:szCs w:val="22"/>
        </w:rPr>
        <w:t xml:space="preserve">ET :</w:t>
      </w:r>
    </w:p>
    <w:p>
      <w:pPr>
        <w:spacing w:after="120"/>
      </w:pPr>
      <w:r>
        <w:rPr>
          <w:b/>
          <w:bCs/>
          <w:sz w:val="22"/>
          <w:szCs w:val="22"/>
        </w:rPr>
        <w:t xml:space="preserve">L'ACHETEUR</w:t>
      </w:r>
    </w:p>
    <w:p>
      <w:pPr>
        <w:spacing w:after="80"/>
      </w:pPr>
      <w:r>
        <w:rPr>
          <w:b/>
          <w:bCs/>
          <w:sz w:val="22"/>
          <w:szCs w:val="22"/>
        </w:rPr>
        <w:t xml:space="preserve">Nom et prénom : </w:t>
      </w:r>
      <w:r>
        <w:rPr>
          <w:sz w:val="22"/>
          <w:szCs w:val="22"/>
        </w:rPr>
        <w:t xml:space="preserve">_______________________________________________</w:t>
      </w:r>
    </w:p>
    <w:p>
      <w:pPr>
        <w:spacing w:after="80"/>
      </w:pPr>
      <w:r>
        <w:rPr>
          <w:b/>
          <w:bCs/>
          <w:sz w:val="22"/>
          <w:szCs w:val="22"/>
        </w:rPr>
        <w:t xml:space="preserve">Adresse : </w:t>
      </w:r>
      <w:r>
        <w:rPr>
          <w:sz w:val="22"/>
          <w:szCs w:val="22"/>
        </w:rPr>
        <w:t xml:space="preserve">_____________________________________________________</w:t>
      </w:r>
    </w:p>
    <w:p>
      <w:pPr>
        <w:spacing w:after="80"/>
      </w:pPr>
      <w:r>
        <w:rPr>
          <w:b/>
          <w:bCs/>
          <w:sz w:val="22"/>
          <w:szCs w:val="22"/>
        </w:rPr>
        <w:t xml:space="preserve">Téléphone / Email : </w:t>
      </w:r>
      <w:r>
        <w:rPr>
          <w:sz w:val="22"/>
          <w:szCs w:val="22"/>
        </w:rPr>
        <w:t xml:space="preserve">___________________________________________</w:t>
      </w:r>
    </w:p>
    <w:p>
      <w:pPr>
        <w:spacing w:after="120"/>
      </w:pPr>
      <w:r>
        <w:rPr>
          <w:i/>
          <w:iCs/>
          <w:sz w:val="22"/>
          <w:szCs w:val="22"/>
        </w:rPr>
        <w:t xml:space="preserve">Ci-après « l'Acheteur »,</w:t>
      </w:r>
    </w:p>
    <w:p>
      <w:pPr>
        <w:spacing w:after="120"/>
      </w:pPr>
      <w:r>
        <w:rPr>
          <w:b/>
          <w:bCs/>
          <w:sz w:val="22"/>
          <w:szCs w:val="22"/>
        </w:rPr>
        <w:t xml:space="preserve">IL A ÉTÉ CONVENU CE QUI SUIT :</w:t>
      </w:r>
    </w:p>
    <w:p>
      <w:pPr>
        <w:pStyle w:val="Heading2"/>
        <w:pBdr>
          <w:bottom w:val="single" w:color="999999" w:sz="6"/>
        </w:pBdr>
        <w:spacing w:after="120" w:before="240"/>
      </w:pPr>
      <w:r>
        <w:rPr>
          <w:b/>
          <w:bCs/>
          <w:sz w:val="24"/>
          <w:szCs w:val="24"/>
        </w:rPr>
        <w:t xml:space="preserve">ARTICLE 1 — DÉSIGNATION DU CHEVAL</w:t>
      </w:r>
    </w:p>
    <w:p>
      <w:pPr>
        <w:spacing w:after="80"/>
      </w:pPr>
      <w:r>
        <w:rPr>
          <w:b/>
          <w:bCs/>
          <w:sz w:val="22"/>
          <w:szCs w:val="22"/>
        </w:rPr>
        <w:t xml:space="preserve">Nom : </w:t>
      </w:r>
      <w:r>
        <w:rPr>
          <w:sz w:val="22"/>
          <w:szCs w:val="22"/>
        </w:rPr>
        <w:t xml:space="preserve">_________________________________________________________</w:t>
      </w:r>
    </w:p>
    <w:p>
      <w:pPr>
        <w:spacing w:after="120"/>
      </w:pPr>
      <w:r>
        <w:rPr>
          <w:sz w:val="22"/>
          <w:szCs w:val="22"/>
        </w:rPr>
        <w:t xml:space="preserve">Sexe :</w:t>
      </w:r>
    </w:p>
    <w:p>
      <w:pPr>
        <w:spacing w:after="60"/>
      </w:pPr>
      <w:r>
        <w:rPr>
          <w:sz w:val="22"/>
          <w:szCs w:val="22"/>
        </w:rPr>
        <w:t xml:space="preserve">☐  Hongre</w:t>
      </w:r>
    </w:p>
    <w:p>
      <w:pPr>
        <w:spacing w:after="60"/>
      </w:pPr>
      <w:r>
        <w:rPr>
          <w:sz w:val="22"/>
          <w:szCs w:val="22"/>
        </w:rPr>
        <w:t xml:space="preserve">☐  Jument</w:t>
      </w:r>
    </w:p>
    <w:p>
      <w:pPr>
        <w:spacing w:after="60"/>
      </w:pPr>
      <w:r>
        <w:rPr>
          <w:sz w:val="22"/>
          <w:szCs w:val="22"/>
        </w:rPr>
        <w:t xml:space="preserve">☐  Mâle entier</w:t>
      </w:r>
    </w:p>
    <w:p>
      <w:pPr>
        <w:spacing w:after="80"/>
      </w:pPr>
      <w:r>
        <w:rPr>
          <w:b/>
          <w:bCs/>
          <w:sz w:val="22"/>
          <w:szCs w:val="22"/>
        </w:rPr>
        <w:t xml:space="preserve">Robe : </w:t>
      </w:r>
      <w:r>
        <w:rPr>
          <w:sz w:val="22"/>
          <w:szCs w:val="22"/>
        </w:rPr>
        <w:t xml:space="preserve">________________________________________________________</w:t>
      </w:r>
    </w:p>
    <w:p>
      <w:pPr>
        <w:spacing w:after="80"/>
      </w:pPr>
      <w:r>
        <w:rPr>
          <w:b/>
          <w:bCs/>
          <w:sz w:val="22"/>
          <w:szCs w:val="22"/>
        </w:rPr>
        <w:t xml:space="preserve">Race / Stud-book : </w:t>
      </w:r>
      <w:r>
        <w:rPr>
          <w:sz w:val="22"/>
          <w:szCs w:val="22"/>
        </w:rPr>
        <w:t xml:space="preserve">____________________________________________</w:t>
      </w:r>
    </w:p>
    <w:p>
      <w:pPr>
        <w:spacing w:after="80"/>
      </w:pPr>
      <w:r>
        <w:rPr>
          <w:b/>
          <w:bCs/>
          <w:sz w:val="22"/>
          <w:szCs w:val="22"/>
        </w:rPr>
        <w:t xml:space="preserve">Date de naissance : </w:t>
      </w:r>
      <w:r>
        <w:rPr>
          <w:sz w:val="22"/>
          <w:szCs w:val="22"/>
        </w:rPr>
        <w:t xml:space="preserve">___________________________________________</w:t>
      </w:r>
    </w:p>
    <w:p>
      <w:pPr>
        <w:spacing w:after="80"/>
      </w:pPr>
      <w:r>
        <w:rPr>
          <w:b/>
          <w:bCs/>
          <w:sz w:val="22"/>
          <w:szCs w:val="22"/>
        </w:rPr>
        <w:t xml:space="preserve">N° SIRE / puce électronique : </w:t>
      </w:r>
      <w:r>
        <w:rPr>
          <w:sz w:val="22"/>
          <w:szCs w:val="22"/>
        </w:rPr>
        <w:t xml:space="preserve">_________________________________</w:t>
      </w:r>
    </w:p>
    <w:p>
      <w:pPr>
        <w:spacing w:after="80"/>
      </w:pPr>
      <w:r>
        <w:rPr>
          <w:b/>
          <w:bCs/>
          <w:sz w:val="22"/>
          <w:szCs w:val="22"/>
        </w:rPr>
        <w:t xml:space="preserve">N° de carte d'immatriculation (IFCE / SIRE) : </w:t>
      </w:r>
      <w:r>
        <w:rPr>
          <w:sz w:val="22"/>
          <w:szCs w:val="22"/>
        </w:rPr>
        <w:t xml:space="preserve">____________________</w:t>
      </w:r>
    </w:p>
    <w:p>
      <w:pPr>
        <w:spacing w:after="80"/>
      </w:pPr>
      <w:r>
        <w:rPr>
          <w:b/>
          <w:bCs/>
          <w:sz w:val="22"/>
          <w:szCs w:val="22"/>
        </w:rPr>
        <w:t xml:space="preserve">Père : </w:t>
      </w:r>
      <w:r>
        <w:rPr>
          <w:sz w:val="22"/>
          <w:szCs w:val="22"/>
        </w:rPr>
        <w:t xml:space="preserve">________________________________________________________</w:t>
      </w:r>
    </w:p>
    <w:p>
      <w:pPr>
        <w:spacing w:after="80"/>
      </w:pPr>
      <w:r>
        <w:rPr>
          <w:b/>
          <w:bCs/>
          <w:sz w:val="22"/>
          <w:szCs w:val="22"/>
        </w:rPr>
        <w:t xml:space="preserve">Mère : </w:t>
      </w:r>
      <w:r>
        <w:rPr>
          <w:sz w:val="22"/>
          <w:szCs w:val="22"/>
        </w:rPr>
        <w:t xml:space="preserve">________________________________________________________</w:t>
      </w:r>
    </w:p>
    <w:p>
      <w:pPr>
        <w:spacing w:after="120"/>
      </w:pPr>
      <w:r>
        <w:rPr>
          <w:b/>
          <w:bCs/>
          <w:sz w:val="22"/>
          <w:szCs w:val="22"/>
        </w:rPr>
        <w:t xml:space="preserve">Usage auquel le cheval est destiné (déterminant pour la garantie) :</w:t>
      </w:r>
    </w:p>
    <w:p>
      <w:pPr>
        <w:spacing w:after="60"/>
      </w:pPr>
      <w:r>
        <w:rPr>
          <w:sz w:val="22"/>
          <w:szCs w:val="22"/>
        </w:rPr>
        <w:t xml:space="preserve">☐  Loisir / balade</w:t>
      </w:r>
    </w:p>
    <w:p>
      <w:pPr>
        <w:spacing w:after="60"/>
      </w:pPr>
      <w:r>
        <w:rPr>
          <w:sz w:val="22"/>
          <w:szCs w:val="22"/>
        </w:rPr>
        <w:t xml:space="preserve">☐  Compétition — discipline : ______________________</w:t>
      </w:r>
    </w:p>
    <w:p>
      <w:pPr>
        <w:spacing w:after="60"/>
      </w:pPr>
      <w:r>
        <w:rPr>
          <w:sz w:val="22"/>
          <w:szCs w:val="22"/>
        </w:rPr>
        <w:t xml:space="preserve">☐  Élevage / reproduction</w:t>
      </w:r>
    </w:p>
    <w:p>
      <w:pPr>
        <w:spacing w:after="60"/>
      </w:pPr>
      <w:r>
        <w:rPr>
          <w:sz w:val="22"/>
          <w:szCs w:val="22"/>
        </w:rPr>
        <w:t xml:space="preserve">☐  Autre : ______________________</w:t>
      </w:r>
    </w:p>
    <w:p>
      <w:pPr>
        <w:pStyle w:val="Heading2"/>
        <w:pBdr>
          <w:bottom w:val="single" w:color="999999" w:sz="6"/>
        </w:pBdr>
        <w:spacing w:after="120" w:before="240"/>
      </w:pPr>
      <w:r>
        <w:rPr>
          <w:b/>
          <w:bCs/>
          <w:sz w:val="24"/>
          <w:szCs w:val="24"/>
        </w:rPr>
        <w:t xml:space="preserve">ARTICLE 2 — PRIX ET MODALITÉS DE PAIEMENT</w:t>
      </w:r>
    </w:p>
    <w:p>
      <w:pPr>
        <w:spacing w:after="80"/>
      </w:pPr>
      <w:r>
        <w:rPr>
          <w:b/>
          <w:bCs/>
          <w:sz w:val="22"/>
          <w:szCs w:val="22"/>
        </w:rPr>
        <w:t xml:space="preserve">Prix de vente (en chiffres) : </w:t>
      </w:r>
      <w:r>
        <w:rPr>
          <w:sz w:val="22"/>
          <w:szCs w:val="22"/>
        </w:rPr>
        <w:t xml:space="preserve">_________________________________</w:t>
      </w:r>
    </w:p>
    <w:p>
      <w:pPr>
        <w:spacing w:after="80"/>
      </w:pPr>
      <w:r>
        <w:rPr>
          <w:b/>
          <w:bCs/>
          <w:sz w:val="22"/>
          <w:szCs w:val="22"/>
        </w:rPr>
        <w:t xml:space="preserve">Prix de vente (en toutes lettres) : </w:t>
      </w:r>
      <w:r>
        <w:rPr>
          <w:sz w:val="22"/>
          <w:szCs w:val="22"/>
        </w:rPr>
        <w:t xml:space="preserve">___________________________</w:t>
      </w:r>
    </w:p>
    <w:p>
      <w:pPr>
        <w:spacing w:after="120"/>
      </w:pPr>
      <w:r>
        <w:rPr>
          <w:sz w:val="22"/>
          <w:szCs w:val="22"/>
        </w:rPr>
        <w:t xml:space="preserve">Modalités de paiement :</w:t>
      </w:r>
    </w:p>
    <w:p>
      <w:pPr>
        <w:spacing w:after="60"/>
      </w:pPr>
      <w:r>
        <w:rPr>
          <w:sz w:val="22"/>
          <w:szCs w:val="22"/>
        </w:rPr>
        <w:t xml:space="preserve">☐  Comptant à la signature</w:t>
      </w:r>
    </w:p>
    <w:p>
      <w:pPr>
        <w:spacing w:after="60"/>
      </w:pPr>
      <w:r>
        <w:rPr>
          <w:sz w:val="22"/>
          <w:szCs w:val="22"/>
        </w:rPr>
        <w:t xml:space="preserve">☐  Acompte de __________ € à la signature, solde de __________ € au plus tard le __________, par ____________________</w:t>
      </w:r>
    </w:p>
    <w:p>
      <w:pPr>
        <w:spacing w:after="120"/>
      </w:pPr>
      <w:r>
        <w:rPr>
          <w:i/>
          <w:iCs/>
          <w:color w:val="666666"/>
          <w:sz w:val="18"/>
          <w:szCs w:val="18"/>
        </w:rPr>
        <w:t xml:space="preserve">En cas de paiement échelonné, le transfert de propriété est subordonné au paiement intégral du prix (voir article 5).</w:t>
      </w:r>
    </w:p>
    <w:p>
      <w:pPr>
        <w:pStyle w:val="Heading2"/>
        <w:pBdr>
          <w:bottom w:val="single" w:color="999999" w:sz="6"/>
        </w:pBdr>
        <w:spacing w:after="120" w:before="240"/>
      </w:pPr>
      <w:r>
        <w:rPr>
          <w:b/>
          <w:bCs/>
          <w:sz w:val="24"/>
          <w:szCs w:val="24"/>
        </w:rPr>
        <w:t xml:space="preserve">ARTICLE 3 — ÉTAT DE SANTÉ ET VISITE VÉTÉRINAIRE</w:t>
      </w:r>
    </w:p>
    <w:p>
      <w:pPr>
        <w:spacing w:after="60"/>
      </w:pPr>
      <w:r>
        <w:rPr>
          <w:sz w:val="22"/>
          <w:szCs w:val="22"/>
        </w:rPr>
        <w:t xml:space="preserve">☐  Une visite vétérinaire pré-achat a été réalisée le __________ par le Dr ______________________, vétérinaire. Le compte rendu est annexé au présent contrat.</w:t>
      </w:r>
    </w:p>
    <w:p>
      <w:pPr>
        <w:spacing w:after="60"/>
      </w:pPr>
      <w:r>
        <w:rPr>
          <w:sz w:val="22"/>
          <w:szCs w:val="22"/>
        </w:rPr>
        <w:t xml:space="preserve">☐  L'Acheteur a renoncé expressément à la visite vétérinaire pré-achat, en toute connaissance de cause.</w:t>
      </w:r>
    </w:p>
    <w:p>
      <w:pPr>
        <w:spacing w:after="120"/>
      </w:pPr>
      <w:r>
        <w:rPr>
          <w:sz w:val="22"/>
          <w:szCs w:val="22"/>
        </w:rPr>
        <w:t xml:space="preserve">Le Vendeur déclare, à sa connaissance, que le cheval :</w:t>
      </w:r>
    </w:p>
    <w:p>
      <w:pPr>
        <w:spacing w:after="60"/>
      </w:pPr>
      <w:r>
        <w:rPr>
          <w:sz w:val="22"/>
          <w:szCs w:val="22"/>
        </w:rPr>
        <w:t xml:space="preserve">☐  ne présente pas / présente les affections ou antécédents suivants : ______________________</w:t>
      </w:r>
    </w:p>
    <w:p>
      <w:pPr>
        <w:spacing w:after="60"/>
      </w:pPr>
      <w:r>
        <w:rPr>
          <w:sz w:val="22"/>
          <w:szCs w:val="22"/>
        </w:rPr>
        <w:t xml:space="preserve">☐  n'a pas / a fait l'objet des interventions chirurgicales suivantes : ______________________</w:t>
      </w:r>
    </w:p>
    <w:p>
      <w:pPr>
        <w:spacing w:after="60"/>
      </w:pPr>
      <w:r>
        <w:rPr>
          <w:sz w:val="22"/>
          <w:szCs w:val="22"/>
        </w:rPr>
        <w:t xml:space="preserve">☐  n'est pas / est sous traitement vétérinaire en cours : ______________________</w:t>
      </w:r>
    </w:p>
    <w:p>
      <w:pPr>
        <w:pStyle w:val="Heading2"/>
        <w:pBdr>
          <w:bottom w:val="single" w:color="999999" w:sz="6"/>
        </w:pBdr>
        <w:spacing w:after="120" w:before="240"/>
      </w:pPr>
      <w:r>
        <w:rPr>
          <w:b/>
          <w:bCs/>
          <w:sz w:val="24"/>
          <w:szCs w:val="24"/>
        </w:rPr>
        <w:t xml:space="preserve">ARTICLE 4 — GARANTIE DES VICES CACHÉS ET VICES RÉDHIBITOIRES</w:t>
      </w:r>
    </w:p>
    <w:p>
      <w:pPr>
        <w:spacing w:after="120"/>
      </w:pPr>
      <w:r>
        <w:rPr>
          <w:sz w:val="22"/>
          <w:szCs w:val="22"/>
        </w:rPr>
        <w:t xml:space="preserve">4.1. Le Vendeur est tenu de la garantie des vices cachés conformément aux articles 1641 et suivants du Code civil, et des vices rédhibitoires conformément aux articles L. 213-1 et suivants du Code rural et de la pêche maritime, pour les affections limitativement énumérées par ces textes.</w:t>
      </w:r>
    </w:p>
    <w:p>
      <w:pPr>
        <w:spacing w:after="120"/>
      </w:pPr>
      <w:r>
        <w:rPr>
          <w:sz w:val="22"/>
          <w:szCs w:val="22"/>
        </w:rPr>
        <w:t xml:space="preserve">4.2. (Option — à adapter selon la négociation)</w:t>
      </w:r>
    </w:p>
    <w:p>
      <w:pPr>
        <w:spacing w:after="60"/>
      </w:pPr>
      <w:r>
        <w:rPr>
          <w:sz w:val="22"/>
          <w:szCs w:val="22"/>
        </w:rPr>
        <w:t xml:space="preserve">☐  Garantie pleine et entière : aucune clause d'exonération.</w:t>
      </w:r>
    </w:p>
    <w:p>
      <w:pPr>
        <w:spacing w:after="60"/>
      </w:pPr>
      <w:r>
        <w:rPr>
          <w:sz w:val="22"/>
          <w:szCs w:val="22"/>
        </w:rPr>
        <w:t xml:space="preserve">☐  Exonération partielle : le Vendeur ne garantit pas les défauts apparents lors de la visite d'achat, dont la liste est annexée.</w:t>
      </w:r>
    </w:p>
    <w:p>
      <w:pPr>
        <w:spacing w:after="120"/>
      </w:pPr>
      <w:r>
        <w:rPr>
          <w:i/>
          <w:iCs/>
          <w:color w:val="666666"/>
          <w:sz w:val="18"/>
          <w:szCs w:val="18"/>
        </w:rPr>
        <w:t xml:space="preserve">ATTENTION : toute clause d'exonération est inopposable si le Vendeur connaissait le vice au moment de la vente (art. 1643 C. civ.). Elle est systématiquement inopposable si le Vendeur est un professionnel.</w:t>
      </w:r>
    </w:p>
    <w:p>
      <w:pPr>
        <w:pStyle w:val="Heading2"/>
        <w:pBdr>
          <w:bottom w:val="single" w:color="999999" w:sz="6"/>
        </w:pBdr>
        <w:spacing w:after="120" w:before="240"/>
      </w:pPr>
      <w:r>
        <w:rPr>
          <w:b/>
          <w:bCs/>
          <w:sz w:val="24"/>
          <w:szCs w:val="24"/>
        </w:rPr>
        <w:t xml:space="preserve">ARTICLE 5 — CLAUSE DE RÉSERVE DE PROPRIÉTÉ</w:t>
      </w:r>
    </w:p>
    <w:p>
      <w:pPr>
        <w:spacing w:after="120"/>
      </w:pPr>
      <w:r>
        <w:rPr>
          <w:sz w:val="22"/>
          <w:szCs w:val="22"/>
        </w:rPr>
        <w:t xml:space="preserve">En cas de paiement échelonné, le Vendeur se réserve expressément la propriété du cheval jusqu'au paiement intégral du prix. À défaut de paiement du solde à l'échéance convenue, et huit jours après mise en demeure restée sans effet, le Vendeur pourra reprendre possession du cheval, les sommes déjà versées lui restant acquises à titre d'indemnité, sans préjudice de tous dommages-intérêts.</w:t>
      </w:r>
    </w:p>
    <w:p>
      <w:pPr>
        <w:pStyle w:val="Heading2"/>
        <w:pBdr>
          <w:bottom w:val="single" w:color="999999" w:sz="6"/>
        </w:pBdr>
        <w:spacing w:after="120" w:before="240"/>
      </w:pPr>
      <w:r>
        <w:rPr>
          <w:b/>
          <w:bCs/>
          <w:sz w:val="24"/>
          <w:szCs w:val="24"/>
        </w:rPr>
        <w:t xml:space="preserve">ARTICLE 6 — DÉCLARATIONS RÉCIPROQUES</w:t>
      </w:r>
    </w:p>
    <w:p>
      <w:pPr>
        <w:spacing w:after="120"/>
      </w:pPr>
      <w:r>
        <w:rPr>
          <w:sz w:val="22"/>
          <w:szCs w:val="22"/>
        </w:rPr>
        <w:t xml:space="preserve">Le Vendeur déclare être propriétaire du cheval et en capacité de le vendre. L'Acheteur déclare avoir examiné le cheval, s'être renseigné sur ses caractéristiques et l'acquérir en connaissance de cause pour l'usage défini à l'article 1.</w:t>
      </w:r>
    </w:p>
    <w:p>
      <w:pPr>
        <w:pStyle w:val="Heading2"/>
        <w:pBdr>
          <w:bottom w:val="single" w:color="999999" w:sz="6"/>
        </w:pBdr>
        <w:spacing w:after="120" w:before="240"/>
      </w:pPr>
      <w:r>
        <w:rPr>
          <w:b/>
          <w:bCs/>
          <w:sz w:val="24"/>
          <w:szCs w:val="24"/>
        </w:rPr>
        <w:t xml:space="preserve">ARTICLE 7 — TRANSFERT DES RISQUES ET DOCUMENTS</w:t>
      </w:r>
    </w:p>
    <w:p>
      <w:pPr>
        <w:spacing w:after="120"/>
      </w:pPr>
      <w:r>
        <w:rPr>
          <w:sz w:val="22"/>
          <w:szCs w:val="22"/>
        </w:rPr>
        <w:t xml:space="preserve">Le transfert des risques s'opère à la délivrance effective du cheval, fixée au __________. Le Vendeur remet à l'Acheteur, au plus tard à la délivrance : la carte d'immatriculation du cheval (document IFCE / SIRE) ; le carnet de santé et les documents vétérinaires en sa possession ; le formulaire de changement de propriétaire dûment complété.</w:t>
      </w:r>
    </w:p>
    <w:p>
      <w:pPr>
        <w:pStyle w:val="Heading2"/>
        <w:pBdr>
          <w:bottom w:val="single" w:color="999999" w:sz="6"/>
        </w:pBdr>
        <w:spacing w:after="120" w:before="240"/>
      </w:pPr>
      <w:r>
        <w:rPr>
          <w:b/>
          <w:bCs/>
          <w:sz w:val="24"/>
          <w:szCs w:val="24"/>
        </w:rPr>
        <w:t xml:space="preserve">ARTICLE 8 — LITIGES</w:t>
      </w:r>
    </w:p>
    <w:p>
      <w:pPr>
        <w:spacing w:after="120"/>
      </w:pPr>
      <w:r>
        <w:rPr>
          <w:sz w:val="22"/>
          <w:szCs w:val="22"/>
        </w:rPr>
        <w:t xml:space="preserve">Les parties s'engagent à rechercher une solution amiable avant toute action judiciaire, notamment par le recours à un médiateur ou conciliateur. À défaut d'accord, le litige sera porté devant le tribunal compétent du ressort du domicile du défendeur, sauf disposition légale d'ordre public contraire.</w:t>
      </w:r>
    </w:p>
    <w:p>
      <w:pPr>
        <w:spacing w:after="120" w:before="240"/>
      </w:pPr>
      <w:r>
        <w:rPr>
          <w:sz w:val="22"/>
          <w:szCs w:val="22"/>
        </w:rPr>
        <w:t xml:space="preserve">Fait à ____________________, le __________, en deux exemplaires originaux.</w:t>
      </w:r>
    </w:p>
    <w:p>
      <w:pPr>
        <w:spacing w:before="120"/>
      </w:pPr>
      <w:r>
        <w:rPr>
          <w:b/>
          <w:bCs/>
          <w:sz w:val="22"/>
          <w:szCs w:val="22"/>
        </w:rPr>
        <w:t xml:space="preserve">LE VENDEUR</w:t>
      </w:r>
    </w:p>
    <w:p>
      <w:pPr>
        <w:spacing w:after="240"/>
      </w:pPr>
      <w:r>
        <w:rPr>
          <w:i/>
          <w:iCs/>
          <w:sz w:val="18"/>
          <w:szCs w:val="18"/>
        </w:rPr>
        <w:t xml:space="preserve">(signature, précédée de « lu et approuvé »)</w:t>
      </w:r>
    </w:p>
    <w:p>
      <w:pPr>
        <w:spacing w:before="120"/>
      </w:pPr>
      <w:r>
        <w:rPr>
          <w:b/>
          <w:bCs/>
          <w:sz w:val="22"/>
          <w:szCs w:val="22"/>
        </w:rPr>
        <w:t xml:space="preserve">L'ACHETEUR</w:t>
      </w:r>
    </w:p>
    <w:p>
      <w:pPr>
        <w:spacing w:after="240"/>
      </w:pPr>
      <w:r>
        <w:rPr>
          <w:i/>
          <w:iCs/>
          <w:sz w:val="18"/>
          <w:szCs w:val="18"/>
        </w:rPr>
        <w:t xml:space="preserve">(signature, précédée de « lu et approuvé »)</w:t>
      </w:r>
    </w:p>
    <w:p>
      <w:pPr>
        <w:pStyle w:val="Heading2"/>
        <w:pBdr>
          <w:bottom w:val="single" w:color="999999" w:sz="6"/>
        </w:pBdr>
        <w:spacing w:after="120" w:before="240"/>
      </w:pPr>
      <w:r>
        <w:rPr>
          <w:b/>
          <w:bCs/>
          <w:sz w:val="24"/>
          <w:szCs w:val="24"/>
        </w:rPr>
        <w:t xml:space="preserve">ANNEXES</w:t>
      </w:r>
    </w:p>
    <w:p>
      <w:pPr>
        <w:spacing w:after="60"/>
      </w:pPr>
      <w:r>
        <w:rPr>
          <w:sz w:val="22"/>
          <w:szCs w:val="22"/>
        </w:rPr>
        <w:t xml:space="preserve">☐  Compte rendu de visite vétérinaire</w:t>
      </w:r>
    </w:p>
    <w:p>
      <w:pPr>
        <w:spacing w:after="60"/>
      </w:pPr>
      <w:r>
        <w:rPr>
          <w:sz w:val="22"/>
          <w:szCs w:val="22"/>
        </w:rPr>
        <w:t xml:space="preserve">☐  Copie de la carte d'immatriculation</w:t>
      </w:r>
    </w:p>
    <w:p>
      <w:pPr>
        <w:spacing w:after="60"/>
      </w:pPr>
      <w:r>
        <w:rPr>
          <w:sz w:val="22"/>
          <w:szCs w:val="22"/>
        </w:rPr>
        <w:t xml:space="preserve">☐  Liste des défauts apparents (si exonération partielle)</w:t>
      </w:r>
    </w:p>
    <w:p>
      <w:pPr>
        <w:spacing w:before="480"/>
        <w:jc w:val="center"/>
      </w:pPr>
      <w:r>
        <w:rPr>
          <w:i/>
          <w:iCs/>
          <w:color w:val="888888"/>
          <w:sz w:val="18"/>
          <w:szCs w:val="18"/>
        </w:rPr>
        <w:t xml:space="preserve">Besoin de faire relire ou sécuriser votre contrat ?
Diagnostic gratuit : https://tilium.fr/droit-equin/diagnostic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2026-07-28T15:32:31.618Z</dcterms:created>
  <dcterms:modified xsi:type="dcterms:W3CDTF">2026-07-28T15:32:31.618Z</dcterms:modified>
</cp:coreProperties>
</file>

<file path=docProps/custom.xml><?xml version="1.0" encoding="utf-8"?>
<Properties xmlns="http://schemas.openxmlformats.org/officeDocument/2006/custom-properties" xmlns:vt="http://schemas.openxmlformats.org/officeDocument/2006/docPropsVTypes"/>
</file>